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Zakup ambulansu, środków ochrony osobistej oraz środków do dezynfekcji w ramach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realizacji działań związanych z zapobieganiem,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przeciwdziałaniem i zwalczaniem COVID-19 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oraz innych chorób zakaźnych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PROGRAM INFRASTRUKTURA I ŚRODOWISKO 2014 – 2020 </w:t>
      </w:r>
    </w:p>
    <w:p>
      <w:pPr>
        <w:pStyle w:val="Normal"/>
        <w:spacing w:lineRule="auto" w:line="36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PRIORYTET   IX  Wzmocnienie strategicznej infrastruktury ochrony zdrowia </w:t>
      </w:r>
    </w:p>
    <w:p>
      <w:pPr>
        <w:pStyle w:val="Normal"/>
        <w:spacing w:lineRule="auto" w:line="36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DZIAŁANIE 9.1 Infrastruktura ratownictwa medycznego oś priorytetowa IX</w:t>
      </w:r>
    </w:p>
    <w:p>
      <w:pPr>
        <w:pStyle w:val="Normal"/>
        <w:spacing w:lineRule="auto" w:line="36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w zakresie</w:t>
      </w:r>
    </w:p>
    <w:p>
      <w:pPr>
        <w:pStyle w:val="Normal"/>
        <w:spacing w:lineRule="auto" w:line="36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zakup ambulansu wraz z wyposażeniem spełniający wymagania techniczne i jakościowe określone w normie PN:EN 1789 , zakup środków ochrony indywidualnej, zakup środków do dezynfekcji </w:t>
      </w:r>
    </w:p>
    <w:p>
      <w:pPr>
        <w:pStyle w:val="Normal"/>
        <w:spacing w:lineRule="auto" w:line="36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Tytuł projektu 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„ </w:t>
      </w:r>
      <w:r>
        <w:rPr>
          <w:rFonts w:ascii="Times New Roman" w:hAnsi="Times New Roman"/>
          <w:b/>
          <w:bCs/>
          <w:sz w:val="28"/>
          <w:szCs w:val="28"/>
        </w:rPr>
        <w:t>Zakup ambulansu, środków ochrony osobistej oraz środków do dezynfekcji w ramach realizacji działań związanych z zapobieganiem, przeciwdziałaniem i zwalczaniem COVID-19 oraz innych chorób zakaźnych”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Wartość projektu: </w:t>
      </w:r>
      <w:r>
        <w:rPr>
          <w:rFonts w:ascii="Times New Roman" w:hAnsi="Times New Roman"/>
          <w:b/>
          <w:bCs/>
          <w:sz w:val="28"/>
          <w:szCs w:val="28"/>
        </w:rPr>
        <w:t>520 000,00 zł</w:t>
      </w:r>
    </w:p>
    <w:p>
      <w:pPr>
        <w:pStyle w:val="Normal"/>
        <w:spacing w:lineRule="auto" w:line="36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Dofinansowanie: </w:t>
      </w:r>
      <w:r>
        <w:rPr>
          <w:rFonts w:ascii="Times New Roman" w:hAnsi="Times New Roman"/>
          <w:b/>
          <w:bCs/>
          <w:sz w:val="28"/>
          <w:szCs w:val="28"/>
        </w:rPr>
        <w:t>520 000,00 zł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Zakończenie realizacji: wrzesień 2021r.</w:t>
      </w:r>
    </w:p>
    <w:p>
      <w:pPr>
        <w:pStyle w:val="Normal"/>
        <w:spacing w:lineRule="auto" w:line="36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798195"/>
            <wp:effectExtent l="0" t="0" r="0" b="0"/>
            <wp:wrapSquare wrapText="largest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LibreOffice/6.2.4.2$Windows_X86_64 LibreOffice_project/2412653d852ce75f65fbfa83fb7e7b669a126d64</Application>
  <Pages>1</Pages>
  <Words>111</Words>
  <Characters>782</Characters>
  <CharactersWithSpaces>889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2021-07-13T09:46:11Z</dcterms:created>
  <dc:creator/>
  <dc:description/>
  <dc:language>pl-PL</dc:language>
  <cp:lastModifiedBy/>
  <dcterms:modified xsi:type="dcterms:W3CDTF">2021-07-13T10:25:00Z</dcterms:modified>
  <cp:revision>2</cp:revision>
  <dc:subject/>
  <dc:title/>
</cp:coreProperties>
</file>